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DF6" w:rsidRDefault="00952DF6" w:rsidP="00952DF6">
      <w:pPr>
        <w:pStyle w:val="a3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 материнском капитале.</w:t>
      </w:r>
    </w:p>
    <w:p w:rsidR="00952DF6" w:rsidRPr="00952DF6" w:rsidRDefault="00952DF6" w:rsidP="00952DF6">
      <w:pPr>
        <w:pStyle w:val="a3"/>
        <w:jc w:val="center"/>
        <w:rPr>
          <w:color w:val="333333"/>
          <w:sz w:val="28"/>
          <w:szCs w:val="28"/>
        </w:rPr>
      </w:pPr>
    </w:p>
    <w:p w:rsidR="00952DF6" w:rsidRDefault="00952DF6" w:rsidP="00FB7BD0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943225" cy="2305050"/>
            <wp:effectExtent l="19050" t="0" r="9525" b="0"/>
            <wp:wrapSquare wrapText="bothSides"/>
            <wp:docPr id="2" name="Рисунок 1" descr="М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СК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7BD0" w:rsidRPr="00952DF6" w:rsidRDefault="00FB7BD0" w:rsidP="00952DF6">
      <w:pPr>
        <w:pStyle w:val="a3"/>
        <w:ind w:firstLine="708"/>
        <w:jc w:val="both"/>
        <w:rPr>
          <w:color w:val="333333"/>
          <w:sz w:val="28"/>
          <w:szCs w:val="28"/>
        </w:rPr>
      </w:pPr>
      <w:r w:rsidRPr="00952DF6">
        <w:rPr>
          <w:color w:val="333333"/>
          <w:sz w:val="28"/>
          <w:szCs w:val="28"/>
        </w:rPr>
        <w:t xml:space="preserve">Клиентская служба (на правах отдела) в </w:t>
      </w:r>
      <w:proofErr w:type="spellStart"/>
      <w:r w:rsidRPr="00952DF6">
        <w:rPr>
          <w:color w:val="333333"/>
          <w:sz w:val="28"/>
          <w:szCs w:val="28"/>
        </w:rPr>
        <w:t>Муслюмовском</w:t>
      </w:r>
      <w:proofErr w:type="spellEnd"/>
      <w:r w:rsidRPr="00952DF6">
        <w:rPr>
          <w:color w:val="333333"/>
          <w:sz w:val="28"/>
          <w:szCs w:val="28"/>
        </w:rPr>
        <w:t xml:space="preserve"> районе РТ напоминает, что право на материнский (семейный) капитал имеют российские семьи, в которых с 2007 года родился или был усыновлен второй ребенок (а также третий, четвертый и любой следующий ребенок, если до этого право на материнский капитал не возникало или не оформлялось).</w:t>
      </w:r>
    </w:p>
    <w:p w:rsidR="00FB7BD0" w:rsidRPr="00952DF6" w:rsidRDefault="00FB7BD0" w:rsidP="00952DF6">
      <w:pPr>
        <w:pStyle w:val="a3"/>
        <w:ind w:firstLine="708"/>
        <w:jc w:val="both"/>
        <w:rPr>
          <w:color w:val="333333"/>
          <w:sz w:val="28"/>
          <w:szCs w:val="28"/>
        </w:rPr>
      </w:pPr>
      <w:r w:rsidRPr="00952DF6">
        <w:rPr>
          <w:color w:val="333333"/>
          <w:sz w:val="28"/>
          <w:szCs w:val="28"/>
        </w:rPr>
        <w:t>Семьи, в </w:t>
      </w:r>
      <w:proofErr w:type="gramStart"/>
      <w:r w:rsidRPr="00952DF6">
        <w:rPr>
          <w:color w:val="333333"/>
          <w:sz w:val="28"/>
          <w:szCs w:val="28"/>
        </w:rPr>
        <w:t>которых</w:t>
      </w:r>
      <w:proofErr w:type="gramEnd"/>
      <w:r w:rsidRPr="00952DF6">
        <w:rPr>
          <w:color w:val="333333"/>
          <w:sz w:val="28"/>
          <w:szCs w:val="28"/>
        </w:rPr>
        <w:t xml:space="preserve"> начиная с 1 января 2020 года появился первый ребенок, также имеют право на материнский капитал. Для семей, в которых с 2020 года появился второй ребенок, материнский капитал дополнительно увеличивается на 150 тыс. рублей</w:t>
      </w:r>
    </w:p>
    <w:p w:rsidR="00FB7BD0" w:rsidRPr="00FB7BD0" w:rsidRDefault="00FB7BD0" w:rsidP="00952DF6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2D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15 апреля </w:t>
      </w:r>
      <w:r w:rsidRPr="00FB7B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2020 год</w:t>
      </w:r>
      <w:r w:rsidRPr="00952D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FB7B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реализовано </w:t>
      </w:r>
      <w:proofErr w:type="spellStart"/>
      <w:r w:rsidRPr="00FB7B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проактивное</w:t>
      </w:r>
      <w:proofErr w:type="spellEnd"/>
      <w:r w:rsidRPr="00FB7B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оформление сертификата на материнский капитал - теперь он оформляется автоматически. Информация о получении семьей материнского капитала направляется в личный кабинет владельца сертификата на </w:t>
      </w:r>
      <w:hyperlink r:id="rId5" w:history="1">
        <w:r w:rsidRPr="00FB7B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сайте</w:t>
        </w:r>
      </w:hyperlink>
      <w:r w:rsidRPr="00FB7B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Пенсионного фонда России или </w:t>
      </w:r>
      <w:hyperlink r:id="rId6" w:history="1">
        <w:r w:rsidRPr="00FB7B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портале </w:t>
        </w:r>
        <w:proofErr w:type="spellStart"/>
        <w:r w:rsidRPr="00FB7B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госуслуг</w:t>
        </w:r>
        <w:proofErr w:type="spellEnd"/>
      </w:hyperlink>
      <w:r w:rsidRPr="00FB7B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7B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Семья может распоряжаться материнским капиталом, не обращаясь за сертификатом.</w:t>
      </w:r>
    </w:p>
    <w:p w:rsidR="00FB7BD0" w:rsidRPr="00FB7BD0" w:rsidRDefault="00FB7BD0" w:rsidP="00952DF6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D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сегодняшний день</w:t>
      </w:r>
      <w:r w:rsidRPr="00FB7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2D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</w:t>
      </w:r>
      <w:proofErr w:type="spellStart"/>
      <w:r w:rsidRPr="00952D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Муслюмовском</w:t>
      </w:r>
      <w:proofErr w:type="spellEnd"/>
      <w:r w:rsidRPr="00952D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районе в </w:t>
      </w:r>
      <w:proofErr w:type="spellStart"/>
      <w:r w:rsidRPr="00952D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проактивном</w:t>
      </w:r>
      <w:proofErr w:type="spellEnd"/>
      <w:r w:rsidRPr="00952D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формате  выдано 6</w:t>
      </w:r>
      <w:r w:rsidR="00FE61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Pr="00952D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сертификат</w:t>
      </w:r>
      <w:r w:rsidR="00FE61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952D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FB7BD0" w:rsidRPr="00FB7BD0" w:rsidRDefault="00FB7BD0" w:rsidP="00FB7BD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B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952D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FB7B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Напоминаем полезную информацию о правилах обращения с материнским капиталом:</w:t>
      </w:r>
    </w:p>
    <w:p w:rsidR="00FB7BD0" w:rsidRPr="00FB7BD0" w:rsidRDefault="00FB7BD0" w:rsidP="00FB7BD0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B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материнский капитал индексируется государством, изменение его размера не влечет замену сертификата;</w:t>
      </w:r>
    </w:p>
    <w:p w:rsidR="00FB7BD0" w:rsidRPr="00FB7BD0" w:rsidRDefault="00FB7BD0" w:rsidP="00FB7BD0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B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срок обращения в ПФР с заявлением о выдаче сертификата на материнский капитал после рождения или усыновления ребенка не ограничен;</w:t>
      </w:r>
    </w:p>
    <w:p w:rsidR="00FB7BD0" w:rsidRPr="00FB7BD0" w:rsidRDefault="00FB7BD0" w:rsidP="00FB7BD0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B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материнский (семейный) капитал освобождается от налога на доходы физических лиц;</w:t>
      </w:r>
    </w:p>
    <w:p w:rsidR="00FB7BD0" w:rsidRPr="00FB7BD0" w:rsidRDefault="00FB7BD0" w:rsidP="00FB7BD0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B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сертификат действителен только при предъявлении документа, удостоверяющего личность;</w:t>
      </w:r>
    </w:p>
    <w:p w:rsidR="00FB7BD0" w:rsidRPr="00FB7BD0" w:rsidRDefault="00FB7BD0" w:rsidP="00FB7BD0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B7B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действие сертификата прекращается в случае смерти владельца, лишения его родительских прав в отношении ребенка, в связи с </w:t>
      </w:r>
      <w:r w:rsidRPr="00FB7B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рождением или усыновлением которого возникло право на получение материнского капитала, совершения им в отношении своего ребенка (детей) умышленного преступления, относящегося к преступлениям против личности, а также в случае отмены усыновления ребенка, в связи с усыновлением которого возникло право на материнский капитал, или в</w:t>
      </w:r>
      <w:proofErr w:type="gramEnd"/>
      <w:r w:rsidRPr="00FB7B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связи с использованием средств материнского (семейного) капитала в полном объеме;</w:t>
      </w:r>
    </w:p>
    <w:p w:rsidR="00FB7BD0" w:rsidRPr="00FB7BD0" w:rsidRDefault="00FB7BD0" w:rsidP="00FB7BD0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B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случае утраты сертификата можно получить его дубликат;</w:t>
      </w:r>
    </w:p>
    <w:p w:rsidR="00FB7BD0" w:rsidRPr="00FB7BD0" w:rsidRDefault="00FB7BD0" w:rsidP="00FB7BD0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B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средства материнского капитала можно получить только по безналичному расчету. Любые схемы </w:t>
      </w:r>
      <w:proofErr w:type="spellStart"/>
      <w:r w:rsidRPr="00FB7B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обналичивания</w:t>
      </w:r>
      <w:proofErr w:type="spellEnd"/>
      <w:r w:rsidRPr="00FB7B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этих средств являются незаконными. При этом владелец сертификата на материнский капитал, который соглашается принять участие в схемах </w:t>
      </w:r>
      <w:proofErr w:type="spellStart"/>
      <w:r w:rsidRPr="00FB7B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обналичивания</w:t>
      </w:r>
      <w:proofErr w:type="spellEnd"/>
      <w:r w:rsidRPr="00FB7B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идет на совершение противоправного акта и может быть признан соучастником преступления по факту нецелевого использования государственных средств.</w:t>
      </w:r>
    </w:p>
    <w:p w:rsidR="00FB7BD0" w:rsidRPr="00FB7BD0" w:rsidRDefault="00FB7BD0" w:rsidP="00952DF6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B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Периоды отпуска по уходу за детьми (до 1,5 лет на каждого ребенка) </w:t>
      </w:r>
      <w:hyperlink r:id="rId7" w:history="1">
        <w:r w:rsidRPr="00FB7B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засчитываются</w:t>
        </w:r>
      </w:hyperlink>
      <w:r w:rsidRPr="00FB7B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стаж, и за каждого ребенка начисляются:</w:t>
      </w:r>
    </w:p>
    <w:p w:rsidR="00FB7BD0" w:rsidRPr="00FB7BD0" w:rsidRDefault="00FB7BD0" w:rsidP="00FB7BD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B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1,8 пенсионного коэффициента за год отпуска – за первого ребенка,</w:t>
      </w:r>
    </w:p>
    <w:p w:rsidR="00FB7BD0" w:rsidRPr="00FB7BD0" w:rsidRDefault="00FB7BD0" w:rsidP="00FB7BD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B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3,6 пенсионного коэффициента за год отпуска – за второго ребенка,</w:t>
      </w:r>
    </w:p>
    <w:p w:rsidR="00FB7BD0" w:rsidRPr="00FB7BD0" w:rsidRDefault="00FB7BD0" w:rsidP="00FB7BD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B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5,4 пенсионного коэффициента за год отпуска – за третьего и четвертого ребенка.</w:t>
      </w:r>
    </w:p>
    <w:p w:rsidR="00FB7BD0" w:rsidRPr="00FB7BD0" w:rsidRDefault="00FB7BD0" w:rsidP="00FB7BD0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B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 подробную информацию получайте на </w:t>
      </w:r>
      <w:hyperlink r:id="rId8" w:history="1">
        <w:r w:rsidRPr="00FB7B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сайте</w:t>
        </w:r>
      </w:hyperlink>
      <w:r w:rsidRPr="00FB7B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ПФР</w:t>
      </w:r>
      <w:r w:rsidRPr="00952D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http://www.pfrf.ru</w:t>
      </w:r>
      <w:r w:rsidRPr="00FB7B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C72EB" w:rsidRPr="00952DF6" w:rsidRDefault="001C72EB">
      <w:pPr>
        <w:rPr>
          <w:rFonts w:ascii="Times New Roman" w:hAnsi="Times New Roman" w:cs="Times New Roman"/>
          <w:sz w:val="28"/>
          <w:szCs w:val="28"/>
        </w:rPr>
      </w:pPr>
    </w:p>
    <w:sectPr w:rsidR="001C72EB" w:rsidRPr="00952DF6" w:rsidSect="001C7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BD0"/>
    <w:rsid w:val="001C72EB"/>
    <w:rsid w:val="0055117D"/>
    <w:rsid w:val="007F69D4"/>
    <w:rsid w:val="00952DF6"/>
    <w:rsid w:val="00FB7BD0"/>
    <w:rsid w:val="00FE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7BD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B7BD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52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2D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59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13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1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frf.ru/grazdanam/pensions/kak_form_bud_pens/~9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es.pfrf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2020-08-26T08:32:00Z</dcterms:created>
  <dcterms:modified xsi:type="dcterms:W3CDTF">2020-08-26T08:52:00Z</dcterms:modified>
</cp:coreProperties>
</file>